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B9" w:rsidRPr="00A77DB9" w:rsidRDefault="00A77DB9" w:rsidP="00A77DB9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Times New Roman"/>
          <w:color w:val="444444"/>
          <w:sz w:val="45"/>
          <w:szCs w:val="45"/>
          <w:lang w:eastAsia="ru-RU"/>
        </w:rPr>
      </w:pPr>
      <w:r w:rsidRPr="00A77DB9">
        <w:rPr>
          <w:rFonts w:ascii="inherit" w:eastAsia="Times New Roman" w:hAnsi="inherit" w:cs="Times New Roman"/>
          <w:color w:val="444444"/>
          <w:sz w:val="45"/>
          <w:szCs w:val="45"/>
          <w:lang w:eastAsia="ru-RU"/>
        </w:rPr>
        <w:t>ПАСПОРТ ПРОЕКТА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A77DB9" w:rsidRPr="00A77DB9" w:rsidRDefault="00A77DB9" w:rsidP="00A77DB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 xml:space="preserve">Постановление Администрации муниципального образования Алапаевское от 14.03.2022 № 302 «Об утверждении </w:t>
      </w:r>
      <w:proofErr w:type="gramStart"/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Порядка согласования места производства промышленной продукции</w:t>
      </w:r>
      <w:proofErr w:type="gramEnd"/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 xml:space="preserve"> в муниципальном образовании Алапаевское»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ID проекта</w:t>
      </w:r>
    </w:p>
    <w:p w:rsidR="00A77DB9" w:rsidRPr="00A77DB9" w:rsidRDefault="00A77DB9" w:rsidP="00A77DB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02/08/02-24/00013575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A77DB9" w:rsidRPr="00A77DB9" w:rsidRDefault="00A77DB9" w:rsidP="00A77DB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21 февраля 2024 г.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Разработчик</w:t>
      </w:r>
    </w:p>
    <w:p w:rsidR="00A77DB9" w:rsidRPr="00A77DB9" w:rsidRDefault="00A77DB9" w:rsidP="00A77DB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A77DB9" w:rsidRPr="00A77DB9" w:rsidRDefault="00A77DB9" w:rsidP="00A77DB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Процедура</w:t>
      </w:r>
    </w:p>
    <w:p w:rsidR="00A77DB9" w:rsidRPr="00A77DB9" w:rsidRDefault="00A77DB9" w:rsidP="00A77DB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Экспертиза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Вид</w:t>
      </w:r>
    </w:p>
    <w:p w:rsidR="00A77DB9" w:rsidRPr="00A77DB9" w:rsidRDefault="00A77DB9" w:rsidP="00A77DB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Экспертиза муниципальных нормативных правовых актов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A77DB9" w:rsidRPr="00A77DB9" w:rsidRDefault="00A77DB9" w:rsidP="00A77DB9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Финансовая деятельность</w:t>
      </w:r>
    </w:p>
    <w:p w:rsidR="00A77DB9" w:rsidRPr="00A77DB9" w:rsidRDefault="00A77DB9" w:rsidP="00A77DB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A77DB9" w:rsidRPr="00A77DB9" w:rsidRDefault="00A77DB9" w:rsidP="00A77DB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</w:pPr>
      <w:r w:rsidRPr="00A77DB9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о защите и поощрении капиталовложений в отношении инвестиционных проектов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7DB9"/>
    <w:rsid w:val="001A5901"/>
    <w:rsid w:val="005A72C9"/>
    <w:rsid w:val="00613697"/>
    <w:rsid w:val="006748A1"/>
    <w:rsid w:val="009F1386"/>
    <w:rsid w:val="00A77DB9"/>
    <w:rsid w:val="00BA78B9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A77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803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Krokoz™ Inc.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2</cp:revision>
  <dcterms:created xsi:type="dcterms:W3CDTF">2025-01-16T08:52:00Z</dcterms:created>
  <dcterms:modified xsi:type="dcterms:W3CDTF">2025-01-16T08:55:00Z</dcterms:modified>
</cp:coreProperties>
</file>